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B4DE9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79054173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B4DE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B4DE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79054173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B4DE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B4DE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79054173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B4DE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8B4DE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8B4DE9">
      <w:pPr>
        <w:divId w:val="194125960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B4DE9">
      <w:pPr>
        <w:pStyle w:val="a5"/>
        <w:keepNext/>
        <w:divId w:val="46820396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Если на участке к Вам обратились репортеры с просьбой дать интервью на тему выборов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189482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Стоит им отказат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18189482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Согласиться или отказать - Ваше прав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8189482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Можно согласиться, но говорить за кого Вы проголосовали запрещен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8189482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Интервью стоит проводить на расстоянии не менее 10 метров от помещения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8B4DE9">
      <w:pPr>
        <w:divId w:val="1079420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B4DE9">
      <w:pPr>
        <w:pStyle w:val="a5"/>
        <w:keepNext/>
        <w:divId w:val="10462155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Найти адрес избирательного участка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8B4DE9">
      <w:pPr>
        <w:pStyle w:val="a5"/>
        <w:keepNext/>
        <w:divId w:val="10462155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 месту жительства можно на сайте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42986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Такая информация н</w:t>
            </w:r>
            <w:r>
              <w:rPr>
                <w:rFonts w:ascii="Segoe UI" w:hAnsi="Segoe UI" w:cs="Segoe UI"/>
                <w:sz w:val="20"/>
                <w:szCs w:val="20"/>
              </w:rPr>
              <w:t>е подлежит публикации в Интернет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342986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ЦИК Росси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342986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Минюст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42986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Соответствующей окружной комисси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8B4DE9">
      <w:pPr>
        <w:divId w:val="13352922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B4DE9">
      <w:pPr>
        <w:pStyle w:val="a5"/>
        <w:keepNext/>
        <w:divId w:val="150335619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По общему правилу, день голосования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13726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Суббот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13726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Суббота или воскресень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13726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Воскресень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13726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зависимости от решения соответствующей 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8B4DE9">
      <w:pPr>
        <w:divId w:val="94191450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B4DE9">
      <w:pPr>
        <w:pStyle w:val="a5"/>
        <w:keepNext/>
        <w:divId w:val="36506047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Голосование на выборах проводится путем нанесения избирателем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8B4DE9">
      <w:pPr>
        <w:pStyle w:val="a5"/>
        <w:keepNext/>
        <w:divId w:val="36506047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избирательном бюллетене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229599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точк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6229599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крестик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229599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любого знак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229599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галочк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8B4DE9">
      <w:pPr>
        <w:divId w:val="199919013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B4DE9">
      <w:pPr>
        <w:pStyle w:val="a5"/>
        <w:keepNext/>
        <w:divId w:val="86671915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Голосование по продолжительности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8B4DE9">
      <w:pPr>
        <w:pStyle w:val="a5"/>
        <w:keepNext/>
        <w:divId w:val="86671915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не может быть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49134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Менее 8 часо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149134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Менее 10 часо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149134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Более 10 часо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149134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Более 8 часо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8B4DE9">
      <w:pPr>
        <w:divId w:val="101561505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B4DE9">
      <w:pPr>
        <w:pStyle w:val="a5"/>
        <w:keepNext/>
        <w:divId w:val="62798047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Какой документ можно предъявить для получения избирательного бюллетеня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9146045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Студенческий биле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89146045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Водительские прав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89146045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Паспорт гражданина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89146045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СНИЛ</w:t>
            </w:r>
            <w:r>
              <w:rPr>
                <w:rFonts w:ascii="Segoe UI" w:hAnsi="Segoe UI" w:cs="Segoe UI"/>
                <w:sz w:val="20"/>
                <w:szCs w:val="20"/>
              </w:rPr>
              <w:t>С</w:t>
            </w:r>
          </w:p>
        </w:tc>
      </w:tr>
      <w:tr w:rsidR="00000000">
        <w:trPr>
          <w:divId w:val="189146045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Временное удостоверение личности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89146045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Военный биле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8B4DE9">
      <w:pPr>
        <w:divId w:val="102323898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B4DE9">
      <w:pPr>
        <w:pStyle w:val="a5"/>
        <w:keepNext/>
        <w:divId w:val="683128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Если избиратель допустил ошибку при заполнении избирательного бюллетеня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466372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ничего сделать нельз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0466372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он вправе обратиться за его замено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20466372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он может исправить отметку прямо в бюллетен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8B4DE9">
      <w:pPr>
        <w:divId w:val="65221764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B4DE9">
      <w:pPr>
        <w:pStyle w:val="a5"/>
        <w:keepNext/>
        <w:divId w:val="65222304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При заполнении избирательного бюллетеня нельзя пользоваться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011230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черной ручко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5011230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карандашо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5011230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ручко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5011230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8B4DE9">
      <w:pPr>
        <w:divId w:val="100666433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B4DE9">
      <w:pPr>
        <w:pStyle w:val="a5"/>
        <w:keepNext/>
        <w:divId w:val="15696105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За получением бюллетеня избиратель обращается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48481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 председателю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948481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 члену УИК с правом совещательного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48481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 любому члену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948481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 члену УИК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8B4DE9">
      <w:pPr>
        <w:divId w:val="150459139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8B4DE9">
      <w:pPr>
        <w:pStyle w:val="a5"/>
        <w:keepNext/>
        <w:divId w:val="25220940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Если избиратель не может самостоятельно расписаться в получении бюллетеня или его заполнить, он вправе обратиться за помощью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244606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 наблюдател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9244606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 члену УИК с правом совещательного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244606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 члену УИК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244606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4DE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 другому избирател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</w:tbl>
    <w:p w:rsidR="00000000" w:rsidRDefault="008B4DE9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Правильные ответы</w:t>
      </w:r>
    </w:p>
    <w:p w:rsidR="00000000" w:rsidRDefault="008B4DE9">
      <w:pPr>
        <w:divId w:val="4186765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E F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8B4DE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</w:tbl>
    <w:p w:rsidR="00000000" w:rsidRDefault="008B4DE9">
      <w:pPr>
        <w:rPr>
          <w:rFonts w:eastAsia="Times New Roman"/>
        </w:rPr>
      </w:pPr>
    </w:p>
    <w:sectPr w:rsidR="00000000" w:rsidSect="008B4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E9" w:rsidRDefault="008B4DE9" w:rsidP="008B4DE9">
      <w:r>
        <w:separator/>
      </w:r>
    </w:p>
  </w:endnote>
  <w:endnote w:type="continuationSeparator" w:id="0">
    <w:p w:rsidR="008B4DE9" w:rsidRDefault="008B4DE9" w:rsidP="008B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E9" w:rsidRDefault="008B4DE9" w:rsidP="00B228B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8B4DE9" w:rsidRDefault="008B4DE9" w:rsidP="008B4DE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E9" w:rsidRPr="008B4DE9" w:rsidRDefault="008B4DE9" w:rsidP="00B228B9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8B4DE9">
      <w:rPr>
        <w:rStyle w:val="aa"/>
        <w:rFonts w:ascii="Segoe UI" w:hAnsi="Segoe UI" w:cs="Segoe UI"/>
        <w:sz w:val="20"/>
      </w:rPr>
      <w:fldChar w:fldCharType="begin"/>
    </w:r>
    <w:r w:rsidRPr="008B4DE9">
      <w:rPr>
        <w:rStyle w:val="aa"/>
        <w:rFonts w:ascii="Segoe UI" w:hAnsi="Segoe UI" w:cs="Segoe UI"/>
        <w:sz w:val="20"/>
      </w:rPr>
      <w:instrText xml:space="preserve"> PAGE </w:instrText>
    </w:r>
    <w:r w:rsidRPr="008B4DE9">
      <w:rPr>
        <w:rStyle w:val="aa"/>
        <w:rFonts w:ascii="Segoe UI" w:hAnsi="Segoe UI" w:cs="Segoe UI"/>
        <w:sz w:val="20"/>
      </w:rPr>
      <w:fldChar w:fldCharType="separate"/>
    </w:r>
    <w:r w:rsidRPr="008B4DE9">
      <w:rPr>
        <w:rStyle w:val="aa"/>
        <w:rFonts w:ascii="Segoe UI" w:hAnsi="Segoe UI" w:cs="Segoe UI"/>
        <w:noProof/>
        <w:sz w:val="20"/>
      </w:rPr>
      <w:t>3</w:t>
    </w:r>
    <w:r w:rsidRPr="008B4DE9">
      <w:rPr>
        <w:rStyle w:val="aa"/>
        <w:rFonts w:ascii="Segoe UI" w:hAnsi="Segoe UI" w:cs="Segoe UI"/>
        <w:sz w:val="20"/>
      </w:rPr>
      <w:fldChar w:fldCharType="end"/>
    </w:r>
  </w:p>
  <w:p w:rsidR="008B4DE9" w:rsidRPr="008B4DE9" w:rsidRDefault="008B4DE9" w:rsidP="008B4DE9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E9" w:rsidRDefault="008B4D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E9" w:rsidRDefault="008B4DE9" w:rsidP="008B4DE9">
      <w:r>
        <w:separator/>
      </w:r>
    </w:p>
  </w:footnote>
  <w:footnote w:type="continuationSeparator" w:id="0">
    <w:p w:rsidR="008B4DE9" w:rsidRDefault="008B4DE9" w:rsidP="008B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E9" w:rsidRDefault="008B4D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E9" w:rsidRDefault="008B4D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E9" w:rsidRDefault="008B4D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4DE9"/>
    <w:rsid w:val="008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8E45-6178-48CD-B810-D969915E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8B4D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4DE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4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4DE9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8B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5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4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2021-09-14T17:27:00Z</dcterms:created>
  <dcterms:modified xsi:type="dcterms:W3CDTF">2021-09-14T17:27:00Z</dcterms:modified>
</cp:coreProperties>
</file>